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E042B" w14:textId="77777777" w:rsidR="0020118A" w:rsidRDefault="0020118A" w:rsidP="0020118A">
      <w:pPr>
        <w:widowControl w:val="0"/>
        <w:spacing w:after="160"/>
        <w:rPr>
          <w:rFonts w:ascii="Book Antiqua" w:hAnsi="Book Antiqua"/>
          <w:b/>
          <w:bCs/>
          <w:sz w:val="22"/>
          <w:szCs w:val="22"/>
          <w14:ligatures w14:val="none"/>
        </w:rPr>
      </w:pPr>
      <w:bookmarkStart w:id="0" w:name="_GoBack"/>
      <w:r>
        <w:rPr>
          <w:rFonts w:ascii="Book Antiqua" w:hAnsi="Book Antiqua"/>
          <w:b/>
          <w:bCs/>
          <w:sz w:val="22"/>
          <w:szCs w:val="22"/>
          <w14:ligatures w14:val="none"/>
        </w:rPr>
        <w:t>PROGRAM SYMPOZJUM</w:t>
      </w:r>
    </w:p>
    <w:bookmarkEnd w:id="0"/>
    <w:p w14:paraId="319289D0" w14:textId="77777777" w:rsidR="0020118A" w:rsidRDefault="0020118A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10:00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i/>
          <w:iCs/>
          <w:sz w:val="22"/>
          <w:szCs w:val="22"/>
          <w14:ligatures w14:val="none"/>
        </w:rPr>
        <w:t>Rejestracja</w:t>
      </w:r>
    </w:p>
    <w:p w14:paraId="5DBDC023" w14:textId="77777777" w:rsidR="0020118A" w:rsidRDefault="0020118A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11:00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  <w:t>Otwarcie Sympozjum</w:t>
      </w:r>
    </w:p>
    <w:p w14:paraId="5380EBCF" w14:textId="7547DF13" w:rsidR="0020118A" w:rsidRDefault="0020118A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11:15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  <w:t>Rekonstrukcja więzadła stawu kolanowego—prof. K. Ficek</w:t>
      </w:r>
    </w:p>
    <w:p w14:paraId="6145C420" w14:textId="61830BDF" w:rsidR="00FC04E1" w:rsidRDefault="00FC04E1" w:rsidP="00FC04E1">
      <w:pPr>
        <w:widowControl w:val="0"/>
        <w:ind w:left="1410" w:hanging="141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12:</w:t>
      </w:r>
      <w:r w:rsidR="00A45085">
        <w:rPr>
          <w:rFonts w:ascii="Book Antiqua" w:hAnsi="Book Antiqua"/>
          <w:sz w:val="22"/>
          <w:szCs w:val="22"/>
          <w14:ligatures w14:val="none"/>
        </w:rPr>
        <w:t>15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</w:r>
      <w:r w:rsidRPr="00FC04E1">
        <w:rPr>
          <w:rFonts w:ascii="Book Antiqua" w:hAnsi="Book Antiqua"/>
          <w:sz w:val="22"/>
          <w:szCs w:val="22"/>
          <w14:ligatures w14:val="none"/>
        </w:rPr>
        <w:t xml:space="preserve">Zastosowanie druku 3D w medycynie </w:t>
      </w:r>
      <w:r>
        <w:rPr>
          <w:rFonts w:ascii="Book Antiqua" w:hAnsi="Book Antiqua"/>
          <w:sz w:val="22"/>
          <w:szCs w:val="22"/>
          <w14:ligatures w14:val="none"/>
        </w:rPr>
        <w:t>–</w:t>
      </w:r>
      <w:r w:rsidRPr="00FC04E1">
        <w:rPr>
          <w:rFonts w:ascii="Book Antiqua" w:hAnsi="Book Antiqua"/>
          <w:sz w:val="22"/>
          <w:szCs w:val="22"/>
          <w14:ligatures w14:val="none"/>
        </w:rPr>
        <w:t xml:space="preserve"> koncepcja drukarki </w:t>
      </w:r>
      <w:proofErr w:type="spellStart"/>
      <w:r w:rsidRPr="00FC04E1">
        <w:rPr>
          <w:rFonts w:ascii="Book Antiqua" w:hAnsi="Book Antiqua"/>
          <w:sz w:val="22"/>
          <w:szCs w:val="22"/>
          <w14:ligatures w14:val="none"/>
        </w:rPr>
        <w:t>BioCloner</w:t>
      </w:r>
      <w:proofErr w:type="spellEnd"/>
      <w:r>
        <w:rPr>
          <w:rFonts w:ascii="Book Antiqua" w:hAnsi="Book Antiqua"/>
          <w:sz w:val="22"/>
          <w:szCs w:val="22"/>
          <w14:ligatures w14:val="none"/>
        </w:rPr>
        <w:t xml:space="preserve"> </w:t>
      </w:r>
      <w:r>
        <w:rPr>
          <w:rFonts w:ascii="Book Antiqua" w:hAnsi="Book Antiqua"/>
          <w:sz w:val="22"/>
          <w:szCs w:val="22"/>
          <w14:ligatures w14:val="none"/>
        </w:rPr>
        <w:br/>
        <w:t xml:space="preserve">–  dr inż. B. Ostrowska (firma 45 </w:t>
      </w:r>
      <w:proofErr w:type="spellStart"/>
      <w:r>
        <w:rPr>
          <w:rFonts w:ascii="Book Antiqua" w:hAnsi="Book Antiqua"/>
          <w:sz w:val="22"/>
          <w:szCs w:val="22"/>
          <w14:ligatures w14:val="none"/>
        </w:rPr>
        <w:t>stages</w:t>
      </w:r>
      <w:proofErr w:type="spellEnd"/>
      <w:r>
        <w:rPr>
          <w:rFonts w:ascii="Book Antiqua" w:hAnsi="Book Antiqua"/>
          <w:sz w:val="22"/>
          <w:szCs w:val="22"/>
          <w14:ligatures w14:val="none"/>
        </w:rPr>
        <w:t>)</w:t>
      </w:r>
    </w:p>
    <w:p w14:paraId="13E35006" w14:textId="45EAF979" w:rsidR="0020118A" w:rsidRDefault="0020118A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12:</w:t>
      </w:r>
      <w:r w:rsidR="00A45085">
        <w:rPr>
          <w:rFonts w:ascii="Book Antiqua" w:hAnsi="Book Antiqua"/>
          <w:sz w:val="22"/>
          <w:szCs w:val="22"/>
          <w14:ligatures w14:val="none"/>
        </w:rPr>
        <w:t>30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i/>
          <w:iCs/>
          <w:sz w:val="22"/>
          <w:szCs w:val="22"/>
          <w14:ligatures w14:val="none"/>
        </w:rPr>
        <w:t>Przerwa kawowa</w:t>
      </w:r>
    </w:p>
    <w:p w14:paraId="1281B845" w14:textId="1EF419A0" w:rsidR="0020118A" w:rsidRDefault="0020118A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12:</w:t>
      </w:r>
      <w:r w:rsidR="00A45085">
        <w:rPr>
          <w:rFonts w:ascii="Book Antiqua" w:hAnsi="Book Antiqua"/>
          <w:sz w:val="22"/>
          <w:szCs w:val="22"/>
          <w14:ligatures w14:val="none"/>
        </w:rPr>
        <w:t>45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  <w:t>Druk 3D w rekonstrukcji kości twarzoczaszki—dr hab. M. Wyleżoł</w:t>
      </w:r>
    </w:p>
    <w:p w14:paraId="1586EA7D" w14:textId="731097A5" w:rsidR="0020118A" w:rsidRDefault="0020118A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13:</w:t>
      </w:r>
      <w:r w:rsidR="00A45085">
        <w:rPr>
          <w:rFonts w:ascii="Book Antiqua" w:hAnsi="Book Antiqua"/>
          <w:sz w:val="22"/>
          <w:szCs w:val="22"/>
          <w14:ligatures w14:val="none"/>
        </w:rPr>
        <w:t>45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  <w:t>Techniki obrazowania medycznego—mgr J. Filipek</w:t>
      </w:r>
    </w:p>
    <w:p w14:paraId="73DE7275" w14:textId="36383FD6" w:rsidR="0020118A" w:rsidRDefault="0020118A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14:</w:t>
      </w:r>
      <w:r w:rsidR="00A45085">
        <w:rPr>
          <w:rFonts w:ascii="Book Antiqua" w:hAnsi="Book Antiqua"/>
          <w:sz w:val="22"/>
          <w:szCs w:val="22"/>
          <w14:ligatures w14:val="none"/>
        </w:rPr>
        <w:t>15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i/>
          <w:iCs/>
          <w:sz w:val="22"/>
          <w:szCs w:val="22"/>
          <w14:ligatures w14:val="none"/>
        </w:rPr>
        <w:t>Przerwa kawowa</w:t>
      </w:r>
    </w:p>
    <w:p w14:paraId="37D9E36C" w14:textId="454882E7" w:rsidR="0020118A" w:rsidRDefault="00A45085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14:45</w:t>
      </w:r>
      <w:r w:rsidR="0020118A">
        <w:rPr>
          <w:rFonts w:ascii="Book Antiqua" w:hAnsi="Book Antiqua"/>
          <w:sz w:val="22"/>
          <w:szCs w:val="22"/>
          <w14:ligatures w14:val="none"/>
        </w:rPr>
        <w:tab/>
      </w:r>
      <w:r w:rsidR="0020118A">
        <w:rPr>
          <w:rFonts w:ascii="Book Antiqua" w:hAnsi="Book Antiqua"/>
          <w:sz w:val="22"/>
          <w:szCs w:val="22"/>
          <w14:ligatures w14:val="none"/>
        </w:rPr>
        <w:tab/>
        <w:t xml:space="preserve">Wykorzystanie materiałów w odbudowie chrząstki — prof. A. </w:t>
      </w:r>
      <w:proofErr w:type="spellStart"/>
      <w:r w:rsidR="0020118A">
        <w:rPr>
          <w:rFonts w:ascii="Book Antiqua" w:hAnsi="Book Antiqua"/>
          <w:sz w:val="22"/>
          <w:szCs w:val="22"/>
          <w14:ligatures w14:val="none"/>
        </w:rPr>
        <w:t>Chwojnowski</w:t>
      </w:r>
      <w:proofErr w:type="spellEnd"/>
    </w:p>
    <w:p w14:paraId="3CF675E2" w14:textId="1ACD4B89" w:rsidR="0020118A" w:rsidRDefault="00A45085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15:30</w:t>
      </w:r>
      <w:r w:rsidR="0020118A">
        <w:rPr>
          <w:rFonts w:ascii="Book Antiqua" w:hAnsi="Book Antiqua"/>
          <w:sz w:val="22"/>
          <w:szCs w:val="22"/>
          <w14:ligatures w14:val="none"/>
        </w:rPr>
        <w:tab/>
      </w:r>
      <w:r w:rsidR="0020118A">
        <w:rPr>
          <w:rFonts w:ascii="Book Antiqua" w:hAnsi="Book Antiqua"/>
          <w:sz w:val="22"/>
          <w:szCs w:val="22"/>
          <w14:ligatures w14:val="none"/>
        </w:rPr>
        <w:tab/>
        <w:t>Dyskusja—Nowe materiały w medycynie regeneracyjnej</w:t>
      </w:r>
    </w:p>
    <w:p w14:paraId="56153C29" w14:textId="485F3E87" w:rsidR="0020118A" w:rsidRDefault="0020118A" w:rsidP="0020118A">
      <w:pPr>
        <w:widowControl w:val="0"/>
        <w:rPr>
          <w:rFonts w:ascii="Book Antiqua" w:hAnsi="Book Antiqua"/>
          <w:sz w:val="22"/>
          <w:szCs w:val="22"/>
          <w14:ligatures w14:val="none"/>
        </w:rPr>
      </w:pPr>
      <w:r>
        <w:rPr>
          <w:rFonts w:ascii="Book Antiqua" w:hAnsi="Book Antiqua"/>
          <w:sz w:val="22"/>
          <w:szCs w:val="22"/>
          <w14:ligatures w14:val="none"/>
        </w:rPr>
        <w:t>16:</w:t>
      </w:r>
      <w:r w:rsidR="00A45085">
        <w:rPr>
          <w:rFonts w:ascii="Book Antiqua" w:hAnsi="Book Antiqua"/>
          <w:sz w:val="22"/>
          <w:szCs w:val="22"/>
          <w14:ligatures w14:val="none"/>
        </w:rPr>
        <w:t>15</w:t>
      </w:r>
      <w:r>
        <w:rPr>
          <w:rFonts w:ascii="Book Antiqua" w:hAnsi="Book Antiqua"/>
          <w:sz w:val="22"/>
          <w:szCs w:val="22"/>
          <w14:ligatures w14:val="none"/>
        </w:rPr>
        <w:tab/>
      </w:r>
      <w:r>
        <w:rPr>
          <w:rFonts w:ascii="Book Antiqua" w:hAnsi="Book Antiqua"/>
          <w:sz w:val="22"/>
          <w:szCs w:val="22"/>
          <w14:ligatures w14:val="none"/>
        </w:rPr>
        <w:tab/>
        <w:t>Zakończenie Sympozjum</w:t>
      </w:r>
    </w:p>
    <w:p w14:paraId="07B1E1AA" w14:textId="77777777" w:rsidR="0020118A" w:rsidRDefault="0020118A" w:rsidP="0020118A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14:paraId="4E2AF865" w14:textId="77777777" w:rsidR="000A5210" w:rsidRDefault="000A5210"/>
    <w:sectPr w:rsidR="000A52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18A"/>
    <w:rsid w:val="0003392B"/>
    <w:rsid w:val="000A5210"/>
    <w:rsid w:val="0020118A"/>
    <w:rsid w:val="00A45085"/>
    <w:rsid w:val="00FC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2B5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118A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pl-PL"/>
      <w14:ligatures w14:val="standard"/>
      <w14:cntxtAlt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118A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pl-PL"/>
      <w14:ligatures w14:val="standard"/>
      <w14:cntxtAlt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41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Ruśkowski</dc:creator>
  <cp:lastModifiedBy>Leszek Niedzicki</cp:lastModifiedBy>
  <cp:revision>2</cp:revision>
  <dcterms:created xsi:type="dcterms:W3CDTF">2016-04-29T07:39:00Z</dcterms:created>
  <dcterms:modified xsi:type="dcterms:W3CDTF">2016-04-29T07:39:00Z</dcterms:modified>
</cp:coreProperties>
</file>